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00179" w14:textId="2E95DAEF" w:rsidR="00527281" w:rsidRDefault="00DB43D3" w:rsidP="00FD1AAF">
      <w:pPr>
        <w:jc w:val="center"/>
      </w:pPr>
      <w:r>
        <w:rPr>
          <w:noProof/>
        </w:rPr>
        <w:drawing>
          <wp:inline distT="0" distB="0" distL="0" distR="0" wp14:anchorId="45FCDB3D" wp14:editId="6334A472">
            <wp:extent cx="1424940" cy="1279731"/>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47" cy="1308836"/>
                    </a:xfrm>
                    <a:prstGeom prst="rect">
                      <a:avLst/>
                    </a:prstGeom>
                  </pic:spPr>
                </pic:pic>
              </a:graphicData>
            </a:graphic>
          </wp:inline>
        </w:drawing>
      </w:r>
    </w:p>
    <w:p w14:paraId="08747485" w14:textId="77777777" w:rsidR="00682095" w:rsidRPr="001B494E" w:rsidRDefault="00682095" w:rsidP="00682095">
      <w:pPr>
        <w:spacing w:after="0" w:line="240" w:lineRule="auto"/>
        <w:jc w:val="center"/>
        <w:rPr>
          <w:rFonts w:ascii="Times New Roman" w:hAnsi="Times New Roman" w:cs="Times New Roman"/>
        </w:rPr>
      </w:pPr>
    </w:p>
    <w:p w14:paraId="76A6C57D" w14:textId="31FA8D6E" w:rsidR="00682095" w:rsidRPr="00EF0285" w:rsidRDefault="00682095" w:rsidP="00682095">
      <w:pPr>
        <w:spacing w:after="0" w:line="240" w:lineRule="auto"/>
        <w:jc w:val="center"/>
        <w:rPr>
          <w:rFonts w:ascii="Arial" w:hAnsi="Arial" w:cs="Arial"/>
        </w:rPr>
      </w:pPr>
      <w:r w:rsidRPr="00EF0285">
        <w:rPr>
          <w:rFonts w:ascii="Arial" w:hAnsi="Arial" w:cs="Arial"/>
          <w:b/>
        </w:rPr>
        <w:t xml:space="preserve">Carry </w:t>
      </w:r>
      <w:proofErr w:type="gramStart"/>
      <w:r w:rsidRPr="00EF0285">
        <w:rPr>
          <w:rFonts w:ascii="Arial" w:hAnsi="Arial" w:cs="Arial"/>
          <w:b/>
        </w:rPr>
        <w:t>The</w:t>
      </w:r>
      <w:proofErr w:type="gramEnd"/>
      <w:r w:rsidRPr="00EF0285">
        <w:rPr>
          <w:rFonts w:ascii="Arial" w:hAnsi="Arial" w:cs="Arial"/>
          <w:b/>
        </w:rPr>
        <w:t xml:space="preserve"> Load</w:t>
      </w:r>
      <w:r w:rsidR="00916496" w:rsidRPr="00EF0285">
        <w:rPr>
          <w:rFonts w:ascii="Arial" w:hAnsi="Arial" w:cs="Arial"/>
          <w:b/>
        </w:rPr>
        <w:t xml:space="preserve"> </w:t>
      </w:r>
      <w:r w:rsidR="009D3CF8">
        <w:rPr>
          <w:rFonts w:ascii="Arial" w:hAnsi="Arial" w:cs="Arial"/>
          <w:b/>
        </w:rPr>
        <w:t>Marks</w:t>
      </w:r>
      <w:r w:rsidRPr="00EF0285">
        <w:rPr>
          <w:rFonts w:ascii="Arial" w:hAnsi="Arial" w:cs="Arial"/>
          <w:b/>
        </w:rPr>
        <w:t xml:space="preserve"> </w:t>
      </w:r>
      <w:r w:rsidR="00857695">
        <w:rPr>
          <w:rFonts w:ascii="Arial" w:hAnsi="Arial" w:cs="Arial"/>
          <w:b/>
        </w:rPr>
        <w:t>10 Years</w:t>
      </w:r>
      <w:r w:rsidR="002039AB" w:rsidRPr="00EF0285">
        <w:rPr>
          <w:rFonts w:ascii="Arial" w:hAnsi="Arial" w:cs="Arial"/>
          <w:b/>
        </w:rPr>
        <w:t xml:space="preserve"> </w:t>
      </w:r>
      <w:r w:rsidR="000A3CBF">
        <w:rPr>
          <w:rFonts w:ascii="Arial" w:hAnsi="Arial" w:cs="Arial"/>
          <w:b/>
        </w:rPr>
        <w:t>of Honoring Our Nation’s Heroes</w:t>
      </w:r>
    </w:p>
    <w:p w14:paraId="76F34EEF" w14:textId="43454B43" w:rsidR="00682095" w:rsidRPr="00EF0285" w:rsidRDefault="00162833" w:rsidP="00682095">
      <w:pPr>
        <w:spacing w:after="0" w:line="240" w:lineRule="auto"/>
        <w:jc w:val="center"/>
        <w:rPr>
          <w:rFonts w:ascii="Arial" w:hAnsi="Arial" w:cs="Arial"/>
          <w:i/>
        </w:rPr>
      </w:pPr>
      <w:r>
        <w:rPr>
          <w:rFonts w:ascii="Arial" w:hAnsi="Arial" w:cs="Arial"/>
          <w:i/>
        </w:rPr>
        <w:t xml:space="preserve">Early registration </w:t>
      </w:r>
      <w:r w:rsidR="00EC190A">
        <w:rPr>
          <w:rFonts w:ascii="Arial" w:hAnsi="Arial" w:cs="Arial"/>
          <w:i/>
        </w:rPr>
        <w:t>opens today for the 2021 Memorial May</w:t>
      </w:r>
      <w:r w:rsidR="007B49A1">
        <w:rPr>
          <w:rFonts w:ascii="Arial" w:hAnsi="Arial" w:cs="Arial"/>
          <w:i/>
        </w:rPr>
        <w:t xml:space="preserve"> event</w:t>
      </w:r>
    </w:p>
    <w:p w14:paraId="6F2810D8" w14:textId="77777777" w:rsidR="00682095" w:rsidRPr="00EF0285" w:rsidRDefault="00682095" w:rsidP="00682095">
      <w:pPr>
        <w:spacing w:after="0" w:line="240" w:lineRule="auto"/>
        <w:jc w:val="center"/>
        <w:rPr>
          <w:rFonts w:ascii="Arial" w:hAnsi="Arial" w:cs="Arial"/>
          <w:b/>
        </w:rPr>
      </w:pPr>
    </w:p>
    <w:p w14:paraId="353DB597" w14:textId="6018E8D6" w:rsidR="00F37899" w:rsidRPr="00EF0285" w:rsidRDefault="00682095" w:rsidP="00682095">
      <w:pPr>
        <w:spacing w:after="0" w:line="240" w:lineRule="auto"/>
        <w:rPr>
          <w:rFonts w:ascii="Arial" w:hAnsi="Arial" w:cs="Arial"/>
        </w:rPr>
      </w:pPr>
      <w:r w:rsidRPr="00EF0285">
        <w:rPr>
          <w:rFonts w:ascii="Arial" w:hAnsi="Arial" w:cs="Arial"/>
        </w:rPr>
        <w:t>DALLAS (</w:t>
      </w:r>
      <w:r w:rsidR="006B2036" w:rsidRPr="00EF0285">
        <w:rPr>
          <w:rFonts w:ascii="Arial" w:hAnsi="Arial" w:cs="Arial"/>
        </w:rPr>
        <w:t>January 5</w:t>
      </w:r>
      <w:r w:rsidRPr="00EF0285">
        <w:rPr>
          <w:rFonts w:ascii="Arial" w:hAnsi="Arial" w:cs="Arial"/>
        </w:rPr>
        <w:t>, 202</w:t>
      </w:r>
      <w:r w:rsidR="00FE16DD">
        <w:rPr>
          <w:rFonts w:ascii="Arial" w:hAnsi="Arial" w:cs="Arial"/>
        </w:rPr>
        <w:t>1</w:t>
      </w:r>
      <w:r w:rsidRPr="00EF0285">
        <w:rPr>
          <w:rFonts w:ascii="Arial" w:hAnsi="Arial" w:cs="Arial"/>
        </w:rPr>
        <w:t xml:space="preserve">) – </w:t>
      </w:r>
      <w:hyperlink r:id="rId9" w:history="1">
        <w:r w:rsidR="00401F20" w:rsidRPr="00EB793C">
          <w:rPr>
            <w:rStyle w:val="Hyperlink"/>
            <w:rFonts w:ascii="Arial" w:hAnsi="Arial" w:cs="Arial"/>
          </w:rPr>
          <w:t xml:space="preserve">Carry </w:t>
        </w:r>
        <w:proofErr w:type="gramStart"/>
        <w:r w:rsidR="00401F20" w:rsidRPr="00EB793C">
          <w:rPr>
            <w:rStyle w:val="Hyperlink"/>
            <w:rFonts w:ascii="Arial" w:hAnsi="Arial" w:cs="Arial"/>
          </w:rPr>
          <w:t>The</w:t>
        </w:r>
        <w:proofErr w:type="gramEnd"/>
        <w:r w:rsidR="00401F20" w:rsidRPr="00EB793C">
          <w:rPr>
            <w:rStyle w:val="Hyperlink"/>
            <w:rFonts w:ascii="Arial" w:hAnsi="Arial" w:cs="Arial"/>
          </w:rPr>
          <w:t xml:space="preserve"> Load</w:t>
        </w:r>
      </w:hyperlink>
      <w:r w:rsidR="0086138A">
        <w:rPr>
          <w:rFonts w:ascii="Arial" w:hAnsi="Arial" w:cs="Arial"/>
        </w:rPr>
        <w:t xml:space="preserve">, </w:t>
      </w:r>
      <w:r w:rsidR="00401F20" w:rsidRPr="00EF0285">
        <w:rPr>
          <w:rFonts w:ascii="Arial" w:hAnsi="Arial" w:cs="Arial"/>
        </w:rPr>
        <w:t xml:space="preserve">a non-profit that provides active ways to connect Americans to the sacrifices </w:t>
      </w:r>
      <w:r w:rsidR="005D554E">
        <w:rPr>
          <w:rFonts w:ascii="Arial" w:hAnsi="Arial" w:cs="Arial"/>
        </w:rPr>
        <w:t>of</w:t>
      </w:r>
      <w:r w:rsidR="00401F20" w:rsidRPr="00EF0285">
        <w:rPr>
          <w:rFonts w:ascii="Arial" w:hAnsi="Arial" w:cs="Arial"/>
        </w:rPr>
        <w:t xml:space="preserve"> our nation’s military, veterans, first responders and their families</w:t>
      </w:r>
      <w:r w:rsidR="0086138A">
        <w:rPr>
          <w:rFonts w:ascii="Arial" w:hAnsi="Arial" w:cs="Arial"/>
        </w:rPr>
        <w:t xml:space="preserve">, </w:t>
      </w:r>
      <w:r w:rsidR="00401F20" w:rsidRPr="00EF0285">
        <w:rPr>
          <w:rFonts w:ascii="Arial" w:hAnsi="Arial" w:cs="Arial"/>
        </w:rPr>
        <w:t xml:space="preserve">started </w:t>
      </w:r>
      <w:r w:rsidR="001D593C">
        <w:rPr>
          <w:rFonts w:ascii="Arial" w:hAnsi="Arial" w:cs="Arial"/>
        </w:rPr>
        <w:t xml:space="preserve">in 2011 </w:t>
      </w:r>
      <w:r w:rsidR="00401F20" w:rsidRPr="00EF0285">
        <w:rPr>
          <w:rFonts w:ascii="Arial" w:hAnsi="Arial" w:cs="Arial"/>
        </w:rPr>
        <w:t xml:space="preserve">as a grassroots effort by two Veteran U.S. Navy SEALs who felt like the nation had forgotten the meaning of Memorial Day. A decade later, Carry </w:t>
      </w:r>
      <w:proofErr w:type="gramStart"/>
      <w:r w:rsidR="00401F20" w:rsidRPr="00EF0285">
        <w:rPr>
          <w:rFonts w:ascii="Arial" w:hAnsi="Arial" w:cs="Arial"/>
        </w:rPr>
        <w:t>The</w:t>
      </w:r>
      <w:proofErr w:type="gramEnd"/>
      <w:r w:rsidR="00401F20" w:rsidRPr="00EF0285">
        <w:rPr>
          <w:rFonts w:ascii="Arial" w:hAnsi="Arial" w:cs="Arial"/>
        </w:rPr>
        <w:t xml:space="preserve"> Load has turned into a worldwide movement to honor </w:t>
      </w:r>
      <w:r w:rsidR="00F0486F">
        <w:rPr>
          <w:rFonts w:ascii="Arial" w:hAnsi="Arial" w:cs="Arial"/>
        </w:rPr>
        <w:t xml:space="preserve">and remember </w:t>
      </w:r>
      <w:r w:rsidR="00401F20" w:rsidRPr="00EF0285">
        <w:rPr>
          <w:rFonts w:ascii="Arial" w:hAnsi="Arial" w:cs="Arial"/>
        </w:rPr>
        <w:t>our nation’s heroes.</w:t>
      </w:r>
    </w:p>
    <w:p w14:paraId="1E7DB867" w14:textId="77777777" w:rsidR="00F37899" w:rsidRPr="00EF0285" w:rsidRDefault="00F37899" w:rsidP="00682095">
      <w:pPr>
        <w:spacing w:after="0" w:line="240" w:lineRule="auto"/>
        <w:rPr>
          <w:rFonts w:ascii="Arial" w:hAnsi="Arial" w:cs="Arial"/>
        </w:rPr>
      </w:pPr>
    </w:p>
    <w:p w14:paraId="6F1B2F91" w14:textId="3AD6BA26" w:rsidR="00682095" w:rsidRPr="00EF0285" w:rsidRDefault="005B4820" w:rsidP="00682095">
      <w:pPr>
        <w:spacing w:after="0" w:line="240" w:lineRule="auto"/>
        <w:rPr>
          <w:rFonts w:ascii="Arial" w:hAnsi="Arial" w:cs="Arial"/>
        </w:rPr>
      </w:pPr>
      <w:r>
        <w:rPr>
          <w:rFonts w:ascii="Arial" w:hAnsi="Arial" w:cs="Arial"/>
        </w:rPr>
        <w:t xml:space="preserve">Reaching 50 states and more than 29 countries, </w:t>
      </w:r>
      <w:r w:rsidR="00386A24">
        <w:rPr>
          <w:rFonts w:ascii="Arial" w:hAnsi="Arial" w:cs="Arial"/>
        </w:rPr>
        <w:t xml:space="preserve">people </w:t>
      </w:r>
      <w:r w:rsidR="00682095" w:rsidRPr="00EF0285">
        <w:rPr>
          <w:rFonts w:ascii="Arial" w:hAnsi="Arial" w:cs="Arial"/>
        </w:rPr>
        <w:t xml:space="preserve">can register at </w:t>
      </w:r>
      <w:hyperlink r:id="rId10" w:history="1">
        <w:r w:rsidR="00682095" w:rsidRPr="00EF0285">
          <w:rPr>
            <w:rStyle w:val="Hyperlink"/>
            <w:rFonts w:ascii="Arial" w:hAnsi="Arial" w:cs="Arial"/>
          </w:rPr>
          <w:t>carrytheload.org/register</w:t>
        </w:r>
      </w:hyperlink>
      <w:r w:rsidR="00682095" w:rsidRPr="00EF0285">
        <w:rPr>
          <w:rFonts w:ascii="Arial" w:hAnsi="Arial" w:cs="Arial"/>
        </w:rPr>
        <w:t xml:space="preserve"> </w:t>
      </w:r>
      <w:r w:rsidR="00C37402">
        <w:rPr>
          <w:rFonts w:ascii="Arial" w:hAnsi="Arial" w:cs="Arial"/>
        </w:rPr>
        <w:t>to</w:t>
      </w:r>
      <w:r w:rsidR="00682095" w:rsidRPr="00EF0285">
        <w:rPr>
          <w:rFonts w:ascii="Arial" w:hAnsi="Arial" w:cs="Arial"/>
        </w:rPr>
        <w:t xml:space="preserve"> </w:t>
      </w:r>
      <w:r w:rsidR="00F00041">
        <w:rPr>
          <w:rFonts w:ascii="Arial" w:hAnsi="Arial" w:cs="Arial"/>
        </w:rPr>
        <w:t>join</w:t>
      </w:r>
      <w:r w:rsidR="00682095" w:rsidRPr="00EF0285">
        <w:rPr>
          <w:rFonts w:ascii="Arial" w:hAnsi="Arial" w:cs="Arial"/>
        </w:rPr>
        <w:t xml:space="preserve"> </w:t>
      </w:r>
      <w:r w:rsidR="00D42F29">
        <w:rPr>
          <w:rFonts w:ascii="Arial" w:hAnsi="Arial" w:cs="Arial"/>
        </w:rPr>
        <w:t>from</w:t>
      </w:r>
      <w:r w:rsidR="00682095" w:rsidRPr="00EF0285">
        <w:rPr>
          <w:rFonts w:ascii="Arial" w:hAnsi="Arial" w:cs="Arial"/>
        </w:rPr>
        <w:t xml:space="preserve"> April 2</w:t>
      </w:r>
      <w:r w:rsidR="00FC75AE">
        <w:rPr>
          <w:rFonts w:ascii="Arial" w:hAnsi="Arial" w:cs="Arial"/>
        </w:rPr>
        <w:t>9</w:t>
      </w:r>
      <w:r w:rsidR="00682095" w:rsidRPr="00EF0285">
        <w:rPr>
          <w:rFonts w:ascii="Arial" w:hAnsi="Arial" w:cs="Arial"/>
        </w:rPr>
        <w:t xml:space="preserve"> through Memorial Day.</w:t>
      </w:r>
      <w:r w:rsidR="00020E1B">
        <w:rPr>
          <w:rFonts w:ascii="Arial" w:hAnsi="Arial" w:cs="Arial"/>
        </w:rPr>
        <w:t xml:space="preserve"> </w:t>
      </w:r>
      <w:r w:rsidR="003D115F">
        <w:rPr>
          <w:rFonts w:ascii="Arial" w:hAnsi="Arial" w:cs="Arial"/>
        </w:rPr>
        <w:t xml:space="preserve">This year people can </w:t>
      </w:r>
      <w:r w:rsidR="00D21676">
        <w:rPr>
          <w:rFonts w:ascii="Arial" w:hAnsi="Arial" w:cs="Arial"/>
        </w:rPr>
        <w:t>participate</w:t>
      </w:r>
      <w:r w:rsidR="003D115F">
        <w:rPr>
          <w:rFonts w:ascii="Arial" w:hAnsi="Arial" w:cs="Arial"/>
        </w:rPr>
        <w:t xml:space="preserve"> by hosting a </w:t>
      </w:r>
      <w:hyperlink r:id="rId11" w:history="1">
        <w:r w:rsidR="003D115F" w:rsidRPr="00A000D8">
          <w:rPr>
            <w:rStyle w:val="Hyperlink"/>
            <w:rFonts w:ascii="Arial" w:hAnsi="Arial" w:cs="Arial"/>
          </w:rPr>
          <w:t>Carry It Anywhere</w:t>
        </w:r>
      </w:hyperlink>
      <w:r w:rsidR="003D115F">
        <w:rPr>
          <w:rFonts w:ascii="Arial" w:hAnsi="Arial" w:cs="Arial"/>
        </w:rPr>
        <w:t xml:space="preserve"> </w:t>
      </w:r>
      <w:r w:rsidR="00ED2FF7">
        <w:rPr>
          <w:rFonts w:ascii="Arial" w:hAnsi="Arial" w:cs="Arial"/>
        </w:rPr>
        <w:t>experience</w:t>
      </w:r>
      <w:r w:rsidR="003E7028">
        <w:rPr>
          <w:rFonts w:ascii="Arial" w:hAnsi="Arial" w:cs="Arial"/>
        </w:rPr>
        <w:t xml:space="preserve">, </w:t>
      </w:r>
      <w:r w:rsidR="00FC33FD">
        <w:rPr>
          <w:rFonts w:ascii="Arial" w:hAnsi="Arial" w:cs="Arial"/>
        </w:rPr>
        <w:t xml:space="preserve">organizing a youth </w:t>
      </w:r>
      <w:hyperlink r:id="rId12" w:history="1">
        <w:r w:rsidR="00FC33FD" w:rsidRPr="00A000D8">
          <w:rPr>
            <w:rStyle w:val="Hyperlink"/>
            <w:rFonts w:ascii="Arial" w:hAnsi="Arial" w:cs="Arial"/>
          </w:rPr>
          <w:t>Carry The Flag</w:t>
        </w:r>
      </w:hyperlink>
      <w:r w:rsidR="00FC33FD">
        <w:rPr>
          <w:rFonts w:ascii="Arial" w:hAnsi="Arial" w:cs="Arial"/>
        </w:rPr>
        <w:t xml:space="preserve"> activity, </w:t>
      </w:r>
      <w:r w:rsidR="004778D7">
        <w:rPr>
          <w:rFonts w:ascii="Arial" w:hAnsi="Arial" w:cs="Arial"/>
        </w:rPr>
        <w:t xml:space="preserve">walking in the National Relay, attending a City Rally, fundraising for our nation’s heroes, </w:t>
      </w:r>
      <w:r w:rsidR="002039EB">
        <w:rPr>
          <w:rFonts w:ascii="Arial" w:hAnsi="Arial" w:cs="Arial"/>
        </w:rPr>
        <w:t xml:space="preserve">and </w:t>
      </w:r>
      <w:r w:rsidR="007510FA">
        <w:rPr>
          <w:rFonts w:ascii="Arial" w:hAnsi="Arial" w:cs="Arial"/>
        </w:rPr>
        <w:t>tak</w:t>
      </w:r>
      <w:r w:rsidR="00D3019B">
        <w:rPr>
          <w:rFonts w:ascii="Arial" w:hAnsi="Arial" w:cs="Arial"/>
        </w:rPr>
        <w:t>ing</w:t>
      </w:r>
      <w:r w:rsidR="007510FA">
        <w:rPr>
          <w:rFonts w:ascii="Arial" w:hAnsi="Arial" w:cs="Arial"/>
        </w:rPr>
        <w:t xml:space="preserve"> part</w:t>
      </w:r>
      <w:r w:rsidR="002039EB">
        <w:rPr>
          <w:rFonts w:ascii="Arial" w:hAnsi="Arial" w:cs="Arial"/>
        </w:rPr>
        <w:t xml:space="preserve"> virtually throughout the 32-day</w:t>
      </w:r>
      <w:r w:rsidR="00F77BC1">
        <w:rPr>
          <w:rFonts w:ascii="Arial" w:hAnsi="Arial" w:cs="Arial"/>
        </w:rPr>
        <w:t xml:space="preserve"> </w:t>
      </w:r>
      <w:r w:rsidR="00F00041">
        <w:rPr>
          <w:rFonts w:ascii="Arial" w:hAnsi="Arial" w:cs="Arial"/>
        </w:rPr>
        <w:t>event</w:t>
      </w:r>
      <w:r w:rsidR="00F77BC1">
        <w:rPr>
          <w:rFonts w:ascii="Arial" w:hAnsi="Arial" w:cs="Arial"/>
        </w:rPr>
        <w:t>.</w:t>
      </w:r>
    </w:p>
    <w:p w14:paraId="00FCCCAF" w14:textId="77777777" w:rsidR="00682095" w:rsidRPr="00EF0285" w:rsidRDefault="00682095" w:rsidP="00682095">
      <w:pPr>
        <w:spacing w:after="0" w:line="240" w:lineRule="auto"/>
        <w:rPr>
          <w:rFonts w:ascii="Arial" w:hAnsi="Arial" w:cs="Arial"/>
        </w:rPr>
      </w:pPr>
    </w:p>
    <w:p w14:paraId="2F3E42AC" w14:textId="0C4C037E" w:rsidR="00713BF2" w:rsidRDefault="00682095" w:rsidP="00682095">
      <w:pPr>
        <w:spacing w:after="0" w:line="240" w:lineRule="auto"/>
        <w:rPr>
          <w:rFonts w:ascii="Arial" w:hAnsi="Arial" w:cs="Arial"/>
        </w:rPr>
      </w:pPr>
      <w:r w:rsidRPr="00EF0285">
        <w:rPr>
          <w:rFonts w:ascii="Arial" w:hAnsi="Arial" w:cs="Arial"/>
        </w:rPr>
        <w:t>“</w:t>
      </w:r>
      <w:r w:rsidR="00FC451D">
        <w:rPr>
          <w:rFonts w:ascii="Arial" w:hAnsi="Arial" w:cs="Arial"/>
        </w:rPr>
        <w:t xml:space="preserve">After serving </w:t>
      </w:r>
      <w:r w:rsidR="00312F21">
        <w:rPr>
          <w:rFonts w:ascii="Arial" w:hAnsi="Arial" w:cs="Arial"/>
        </w:rPr>
        <w:t xml:space="preserve">on </w:t>
      </w:r>
      <w:r w:rsidR="00313D51">
        <w:rPr>
          <w:rFonts w:ascii="Arial" w:hAnsi="Arial" w:cs="Arial"/>
        </w:rPr>
        <w:t>active</w:t>
      </w:r>
      <w:r w:rsidR="00896B88">
        <w:rPr>
          <w:rFonts w:ascii="Arial" w:hAnsi="Arial" w:cs="Arial"/>
        </w:rPr>
        <w:t xml:space="preserve"> </w:t>
      </w:r>
      <w:r w:rsidR="00313D51">
        <w:rPr>
          <w:rFonts w:ascii="Arial" w:hAnsi="Arial" w:cs="Arial"/>
        </w:rPr>
        <w:t>duty</w:t>
      </w:r>
      <w:r w:rsidR="006A1FF1">
        <w:rPr>
          <w:rFonts w:ascii="Arial" w:hAnsi="Arial" w:cs="Arial"/>
        </w:rPr>
        <w:t xml:space="preserve"> post-9/11, </w:t>
      </w:r>
      <w:r w:rsidR="00DC3A45">
        <w:rPr>
          <w:rFonts w:ascii="Arial" w:hAnsi="Arial" w:cs="Arial"/>
        </w:rPr>
        <w:t>many of us returned home having lost</w:t>
      </w:r>
      <w:r w:rsidR="005F2A1E">
        <w:rPr>
          <w:rFonts w:ascii="Arial" w:hAnsi="Arial" w:cs="Arial"/>
        </w:rPr>
        <w:t xml:space="preserve"> </w:t>
      </w:r>
      <w:r w:rsidR="00E5729F">
        <w:rPr>
          <w:rFonts w:ascii="Arial" w:hAnsi="Arial" w:cs="Arial"/>
        </w:rPr>
        <w:t>good men and women</w:t>
      </w:r>
      <w:r w:rsidR="005F2A1E">
        <w:rPr>
          <w:rFonts w:ascii="Arial" w:hAnsi="Arial" w:cs="Arial"/>
        </w:rPr>
        <w:t xml:space="preserve"> who</w:t>
      </w:r>
      <w:r w:rsidR="00E5729F">
        <w:rPr>
          <w:rFonts w:ascii="Arial" w:hAnsi="Arial" w:cs="Arial"/>
        </w:rPr>
        <w:t>m</w:t>
      </w:r>
      <w:r w:rsidR="005F2A1E">
        <w:rPr>
          <w:rFonts w:ascii="Arial" w:hAnsi="Arial" w:cs="Arial"/>
        </w:rPr>
        <w:t xml:space="preserve"> we served </w:t>
      </w:r>
      <w:r w:rsidR="00E5729F">
        <w:rPr>
          <w:rFonts w:ascii="Arial" w:hAnsi="Arial" w:cs="Arial"/>
        </w:rPr>
        <w:t>alongside</w:t>
      </w:r>
      <w:r w:rsidRPr="00EF0285">
        <w:rPr>
          <w:rFonts w:ascii="Arial" w:hAnsi="Arial" w:cs="Arial"/>
        </w:rPr>
        <w:t xml:space="preserve">,” says Stephen Holley, </w:t>
      </w:r>
      <w:r w:rsidR="005C41A8">
        <w:rPr>
          <w:rFonts w:ascii="Arial" w:hAnsi="Arial" w:cs="Arial"/>
        </w:rPr>
        <w:t xml:space="preserve">co-founder, </w:t>
      </w:r>
      <w:r w:rsidRPr="00EF0285">
        <w:rPr>
          <w:rFonts w:ascii="Arial" w:hAnsi="Arial" w:cs="Arial"/>
        </w:rPr>
        <w:t>president and CEO of Carry The Load. “</w:t>
      </w:r>
      <w:r w:rsidR="0043036C">
        <w:rPr>
          <w:rFonts w:ascii="Arial" w:hAnsi="Arial" w:cs="Arial"/>
        </w:rPr>
        <w:t xml:space="preserve">We returned home to what felt like a nation </w:t>
      </w:r>
      <w:r w:rsidR="00FE4B31">
        <w:rPr>
          <w:rFonts w:ascii="Arial" w:hAnsi="Arial" w:cs="Arial"/>
        </w:rPr>
        <w:t>that</w:t>
      </w:r>
      <w:r w:rsidR="0043036C">
        <w:rPr>
          <w:rFonts w:ascii="Arial" w:hAnsi="Arial" w:cs="Arial"/>
        </w:rPr>
        <w:t xml:space="preserve"> didn’t care. </w:t>
      </w:r>
      <w:r w:rsidR="00713BF2">
        <w:rPr>
          <w:rFonts w:ascii="Arial" w:hAnsi="Arial" w:cs="Arial"/>
        </w:rPr>
        <w:t xml:space="preserve">By </w:t>
      </w:r>
      <w:r w:rsidR="00E4354C">
        <w:rPr>
          <w:rFonts w:ascii="Arial" w:hAnsi="Arial" w:cs="Arial"/>
        </w:rPr>
        <w:t xml:space="preserve">walking alongside </w:t>
      </w:r>
      <w:r w:rsidR="00B11BC4">
        <w:rPr>
          <w:rFonts w:ascii="Arial" w:hAnsi="Arial" w:cs="Arial"/>
        </w:rPr>
        <w:t xml:space="preserve">and sharing stories with </w:t>
      </w:r>
      <w:r w:rsidR="00E4354C">
        <w:rPr>
          <w:rFonts w:ascii="Arial" w:hAnsi="Arial" w:cs="Arial"/>
        </w:rPr>
        <w:t xml:space="preserve">hundreds of </w:t>
      </w:r>
      <w:r w:rsidR="006604E4">
        <w:rPr>
          <w:rFonts w:ascii="Arial" w:hAnsi="Arial" w:cs="Arial"/>
        </w:rPr>
        <w:t>supporters</w:t>
      </w:r>
      <w:r w:rsidR="00E4354C">
        <w:rPr>
          <w:rFonts w:ascii="Arial" w:hAnsi="Arial" w:cs="Arial"/>
        </w:rPr>
        <w:t xml:space="preserve"> over the past 10 years, we’ve come to realize people do care.</w:t>
      </w:r>
      <w:r w:rsidR="00D6640B">
        <w:rPr>
          <w:rFonts w:ascii="Arial" w:hAnsi="Arial" w:cs="Arial"/>
        </w:rPr>
        <w:t>”</w:t>
      </w:r>
    </w:p>
    <w:p w14:paraId="3360A9CB" w14:textId="77777777" w:rsidR="0043036C" w:rsidRDefault="0043036C" w:rsidP="00682095">
      <w:pPr>
        <w:spacing w:after="0" w:line="240" w:lineRule="auto"/>
        <w:rPr>
          <w:rFonts w:ascii="Arial" w:hAnsi="Arial" w:cs="Arial"/>
        </w:rPr>
      </w:pPr>
    </w:p>
    <w:p w14:paraId="51E97B2E" w14:textId="4E570917" w:rsidR="00682095" w:rsidRPr="00EF0285" w:rsidRDefault="002771E5" w:rsidP="00682095">
      <w:pPr>
        <w:spacing w:after="0" w:line="240" w:lineRule="auto"/>
        <w:rPr>
          <w:rFonts w:ascii="Arial" w:hAnsi="Arial" w:cs="Arial"/>
        </w:rPr>
      </w:pPr>
      <w:r>
        <w:rPr>
          <w:rFonts w:ascii="Arial" w:hAnsi="Arial" w:cs="Arial"/>
        </w:rPr>
        <w:t xml:space="preserve">In addition to </w:t>
      </w:r>
      <w:r w:rsidR="001B6DFD">
        <w:rPr>
          <w:rFonts w:ascii="Arial" w:hAnsi="Arial" w:cs="Arial"/>
        </w:rPr>
        <w:t xml:space="preserve">being an outlet for </w:t>
      </w:r>
      <w:r>
        <w:rPr>
          <w:rFonts w:ascii="Arial" w:hAnsi="Arial" w:cs="Arial"/>
        </w:rPr>
        <w:t xml:space="preserve">emotional </w:t>
      </w:r>
      <w:r w:rsidR="00DB2050">
        <w:rPr>
          <w:rFonts w:ascii="Arial" w:hAnsi="Arial" w:cs="Arial"/>
        </w:rPr>
        <w:t>healing</w:t>
      </w:r>
      <w:r>
        <w:rPr>
          <w:rFonts w:ascii="Arial" w:hAnsi="Arial" w:cs="Arial"/>
        </w:rPr>
        <w:t>,</w:t>
      </w:r>
      <w:r w:rsidR="00682095" w:rsidRPr="00EF0285">
        <w:rPr>
          <w:rFonts w:ascii="Arial" w:hAnsi="Arial" w:cs="Arial"/>
        </w:rPr>
        <w:t xml:space="preserve"> Carry The Load </w:t>
      </w:r>
      <w:r w:rsidR="001B6DFD">
        <w:rPr>
          <w:rFonts w:ascii="Arial" w:hAnsi="Arial" w:cs="Arial"/>
        </w:rPr>
        <w:t>raises</w:t>
      </w:r>
      <w:r w:rsidR="00682095" w:rsidRPr="00EF0285">
        <w:rPr>
          <w:rFonts w:ascii="Arial" w:hAnsi="Arial" w:cs="Arial"/>
        </w:rPr>
        <w:t xml:space="preserve"> </w:t>
      </w:r>
      <w:r w:rsidR="002057F0">
        <w:rPr>
          <w:rFonts w:ascii="Arial" w:hAnsi="Arial" w:cs="Arial"/>
        </w:rPr>
        <w:t xml:space="preserve">much needed </w:t>
      </w:r>
      <w:r w:rsidR="00682095" w:rsidRPr="00EF0285">
        <w:rPr>
          <w:rFonts w:ascii="Arial" w:hAnsi="Arial" w:cs="Arial"/>
        </w:rPr>
        <w:t xml:space="preserve">funds to assist </w:t>
      </w:r>
      <w:r w:rsidR="00B542AC">
        <w:rPr>
          <w:rFonts w:ascii="Arial" w:hAnsi="Arial" w:cs="Arial"/>
        </w:rPr>
        <w:t xml:space="preserve">with the many challenges </w:t>
      </w:r>
      <w:r w:rsidR="00284336">
        <w:rPr>
          <w:rFonts w:ascii="Arial" w:hAnsi="Arial" w:cs="Arial"/>
        </w:rPr>
        <w:t xml:space="preserve">facing our </w:t>
      </w:r>
      <w:r w:rsidR="00682095" w:rsidRPr="00EF0285">
        <w:rPr>
          <w:rFonts w:ascii="Arial" w:hAnsi="Arial" w:cs="Arial"/>
        </w:rPr>
        <w:t xml:space="preserve">military, veterans, first responders and their families. </w:t>
      </w:r>
      <w:r w:rsidR="00BD25B5">
        <w:rPr>
          <w:rFonts w:ascii="Arial" w:hAnsi="Arial" w:cs="Arial"/>
        </w:rPr>
        <w:t>Peer-to-peer fundraising goes toward</w:t>
      </w:r>
      <w:r w:rsidR="002C7938">
        <w:rPr>
          <w:rFonts w:ascii="Arial" w:hAnsi="Arial" w:cs="Arial"/>
        </w:rPr>
        <w:t xml:space="preserve"> </w:t>
      </w:r>
      <w:r w:rsidR="00682095" w:rsidRPr="00EF0285">
        <w:rPr>
          <w:rFonts w:ascii="Arial" w:hAnsi="Arial" w:cs="Arial"/>
        </w:rPr>
        <w:t>recovery services, such as counseling, adaptive training, suicide prevention, job placements, home improvements, educational scholarships for children of the fallen, and many other services.</w:t>
      </w:r>
    </w:p>
    <w:p w14:paraId="36E64FB0" w14:textId="77777777" w:rsidR="007A2647" w:rsidRDefault="007A2647" w:rsidP="00682095">
      <w:pPr>
        <w:spacing w:after="0" w:line="240" w:lineRule="auto"/>
        <w:rPr>
          <w:rFonts w:ascii="Arial" w:hAnsi="Arial" w:cs="Arial"/>
        </w:rPr>
      </w:pPr>
    </w:p>
    <w:p w14:paraId="5B194D3A" w14:textId="42F1E4E8" w:rsidR="007A2647" w:rsidRPr="002021CE" w:rsidRDefault="007A2647" w:rsidP="00682095">
      <w:pPr>
        <w:spacing w:after="0" w:line="240" w:lineRule="auto"/>
        <w:rPr>
          <w:rFonts w:ascii="Arial" w:hAnsi="Arial" w:cs="Arial"/>
          <w:b/>
          <w:bCs/>
        </w:rPr>
      </w:pPr>
      <w:r w:rsidRPr="002021CE">
        <w:rPr>
          <w:rFonts w:ascii="Arial" w:hAnsi="Arial" w:cs="Arial"/>
          <w:b/>
          <w:bCs/>
        </w:rPr>
        <w:t xml:space="preserve">Corporate </w:t>
      </w:r>
      <w:r w:rsidR="00C71F58">
        <w:rPr>
          <w:rFonts w:ascii="Arial" w:hAnsi="Arial" w:cs="Arial"/>
          <w:b/>
          <w:bCs/>
        </w:rPr>
        <w:t>Partners</w:t>
      </w:r>
    </w:p>
    <w:p w14:paraId="26BCF5FB" w14:textId="0955BB4C" w:rsidR="002021CE" w:rsidRDefault="00682095" w:rsidP="00682095">
      <w:pPr>
        <w:spacing w:after="0" w:line="240" w:lineRule="auto"/>
        <w:rPr>
          <w:rFonts w:ascii="Arial" w:hAnsi="Arial" w:cs="Arial"/>
        </w:rPr>
      </w:pPr>
      <w:r w:rsidRPr="00EF0285">
        <w:rPr>
          <w:rFonts w:ascii="Arial" w:hAnsi="Arial" w:cs="Arial"/>
        </w:rPr>
        <w:t xml:space="preserve">Chase, the U.S. consumer and commercial banking business of JPMorgan Chase &amp; Co., is the title sponsor of Carry </w:t>
      </w:r>
      <w:proofErr w:type="gramStart"/>
      <w:r w:rsidRPr="00EF0285">
        <w:rPr>
          <w:rFonts w:ascii="Arial" w:hAnsi="Arial" w:cs="Arial"/>
        </w:rPr>
        <w:t>The</w:t>
      </w:r>
      <w:proofErr w:type="gramEnd"/>
      <w:r w:rsidRPr="00EF0285">
        <w:rPr>
          <w:rFonts w:ascii="Arial" w:hAnsi="Arial" w:cs="Arial"/>
        </w:rPr>
        <w:t xml:space="preserve"> Load for the </w:t>
      </w:r>
      <w:r w:rsidR="002021CE">
        <w:rPr>
          <w:rFonts w:ascii="Arial" w:hAnsi="Arial" w:cs="Arial"/>
        </w:rPr>
        <w:t>seventh</w:t>
      </w:r>
      <w:r w:rsidRPr="00EF0285">
        <w:rPr>
          <w:rFonts w:ascii="Arial" w:hAnsi="Arial" w:cs="Arial"/>
        </w:rPr>
        <w:t xml:space="preserve"> consecutive year. </w:t>
      </w:r>
      <w:r w:rsidR="002021CE">
        <w:rPr>
          <w:rFonts w:ascii="Arial" w:hAnsi="Arial" w:cs="Arial"/>
        </w:rPr>
        <w:t xml:space="preserve">Other major </w:t>
      </w:r>
      <w:r w:rsidR="007438B3">
        <w:rPr>
          <w:rFonts w:ascii="Arial" w:hAnsi="Arial" w:cs="Arial"/>
        </w:rPr>
        <w:t xml:space="preserve">long-standing partners </w:t>
      </w:r>
      <w:r w:rsidR="002021CE">
        <w:rPr>
          <w:rFonts w:ascii="Arial" w:hAnsi="Arial" w:cs="Arial"/>
        </w:rPr>
        <w:t xml:space="preserve">include </w:t>
      </w:r>
      <w:r w:rsidR="00833FAB" w:rsidRPr="00305005">
        <w:rPr>
          <w:rFonts w:ascii="Arial" w:hAnsi="Arial" w:cs="Arial"/>
        </w:rPr>
        <w:t>FirstNet</w:t>
      </w:r>
      <w:r w:rsidR="00651BE2">
        <w:rPr>
          <w:rFonts w:ascii="Arial" w:hAnsi="Arial" w:cs="Arial"/>
        </w:rPr>
        <w:t xml:space="preserve"> (</w:t>
      </w:r>
      <w:r w:rsidR="00C93546">
        <w:rPr>
          <w:rFonts w:ascii="Arial" w:hAnsi="Arial" w:cs="Arial"/>
        </w:rPr>
        <w:t>AT&amp;T</w:t>
      </w:r>
      <w:r w:rsidR="00651BE2">
        <w:rPr>
          <w:rFonts w:ascii="Arial" w:hAnsi="Arial" w:cs="Arial"/>
        </w:rPr>
        <w:t>)</w:t>
      </w:r>
      <w:r w:rsidR="00C93546">
        <w:rPr>
          <w:rFonts w:ascii="Arial" w:hAnsi="Arial" w:cs="Arial"/>
        </w:rPr>
        <w:t>;</w:t>
      </w:r>
      <w:r w:rsidR="00833FAB" w:rsidRPr="00305005">
        <w:rPr>
          <w:rFonts w:ascii="Arial" w:hAnsi="Arial" w:cs="Arial"/>
        </w:rPr>
        <w:t xml:space="preserve"> Frito-Lay</w:t>
      </w:r>
      <w:r w:rsidR="002E024D">
        <w:rPr>
          <w:rFonts w:ascii="Arial" w:hAnsi="Arial" w:cs="Arial"/>
        </w:rPr>
        <w:t xml:space="preserve"> (PepsiCo)</w:t>
      </w:r>
      <w:r w:rsidR="005C0F12">
        <w:rPr>
          <w:rFonts w:ascii="Arial" w:hAnsi="Arial" w:cs="Arial"/>
        </w:rPr>
        <w:t>,</w:t>
      </w:r>
      <w:r w:rsidR="00C56D82">
        <w:rPr>
          <w:rFonts w:ascii="Arial" w:hAnsi="Arial" w:cs="Arial"/>
        </w:rPr>
        <w:t xml:space="preserve"> TAC</w:t>
      </w:r>
      <w:r w:rsidR="00485D5A">
        <w:rPr>
          <w:rFonts w:ascii="Arial" w:hAnsi="Arial" w:cs="Arial"/>
        </w:rPr>
        <w:t xml:space="preserve"> (The Arnold Companies)</w:t>
      </w:r>
      <w:r w:rsidR="006A4052">
        <w:rPr>
          <w:rFonts w:ascii="Arial" w:hAnsi="Arial" w:cs="Arial"/>
        </w:rPr>
        <w:t xml:space="preserve">, </w:t>
      </w:r>
      <w:r w:rsidR="00A45284">
        <w:rPr>
          <w:rFonts w:ascii="Arial" w:hAnsi="Arial" w:cs="Arial"/>
        </w:rPr>
        <w:t>WFAA</w:t>
      </w:r>
      <w:r w:rsidR="00651BE2">
        <w:rPr>
          <w:rFonts w:ascii="Arial" w:hAnsi="Arial" w:cs="Arial"/>
        </w:rPr>
        <w:t xml:space="preserve"> (TEGNA)</w:t>
      </w:r>
      <w:r w:rsidR="00A45284">
        <w:rPr>
          <w:rFonts w:ascii="Arial" w:hAnsi="Arial" w:cs="Arial"/>
        </w:rPr>
        <w:t>, Andrews Distributing</w:t>
      </w:r>
      <w:r w:rsidR="00651BE2">
        <w:rPr>
          <w:rFonts w:ascii="Arial" w:hAnsi="Arial" w:cs="Arial"/>
        </w:rPr>
        <w:t xml:space="preserve"> (</w:t>
      </w:r>
      <w:r w:rsidR="00A45284">
        <w:rPr>
          <w:rFonts w:ascii="Arial" w:hAnsi="Arial" w:cs="Arial"/>
        </w:rPr>
        <w:t>Coors</w:t>
      </w:r>
      <w:r w:rsidR="0034425D">
        <w:rPr>
          <w:rFonts w:ascii="Arial" w:hAnsi="Arial" w:cs="Arial"/>
        </w:rPr>
        <w:t xml:space="preserve"> </w:t>
      </w:r>
      <w:r w:rsidR="00A45284">
        <w:rPr>
          <w:rFonts w:ascii="Arial" w:hAnsi="Arial" w:cs="Arial"/>
        </w:rPr>
        <w:t>Light</w:t>
      </w:r>
      <w:r w:rsidR="00651BE2">
        <w:rPr>
          <w:rFonts w:ascii="Arial" w:hAnsi="Arial" w:cs="Arial"/>
        </w:rPr>
        <w:t>)</w:t>
      </w:r>
      <w:r w:rsidR="00A45284">
        <w:rPr>
          <w:rFonts w:ascii="Arial" w:hAnsi="Arial" w:cs="Arial"/>
        </w:rPr>
        <w:t>,</w:t>
      </w:r>
      <w:r w:rsidR="002A16D8">
        <w:rPr>
          <w:rFonts w:ascii="Arial" w:hAnsi="Arial" w:cs="Arial"/>
        </w:rPr>
        <w:t xml:space="preserve"> Hillwood</w:t>
      </w:r>
      <w:r w:rsidR="00651BE2">
        <w:rPr>
          <w:rFonts w:ascii="Arial" w:hAnsi="Arial" w:cs="Arial"/>
        </w:rPr>
        <w:t xml:space="preserve"> (</w:t>
      </w:r>
      <w:r w:rsidR="00294074">
        <w:rPr>
          <w:rFonts w:ascii="Arial" w:hAnsi="Arial" w:cs="Arial"/>
        </w:rPr>
        <w:t>a Perot Company</w:t>
      </w:r>
      <w:r w:rsidR="00651BE2">
        <w:rPr>
          <w:rFonts w:ascii="Arial" w:hAnsi="Arial" w:cs="Arial"/>
        </w:rPr>
        <w:t>)</w:t>
      </w:r>
      <w:r w:rsidR="00294074">
        <w:rPr>
          <w:rFonts w:ascii="Arial" w:hAnsi="Arial" w:cs="Arial"/>
        </w:rPr>
        <w:t>,</w:t>
      </w:r>
      <w:r w:rsidR="005C0F12">
        <w:rPr>
          <w:rFonts w:ascii="Arial" w:hAnsi="Arial" w:cs="Arial"/>
        </w:rPr>
        <w:t xml:space="preserve"> and more.</w:t>
      </w:r>
    </w:p>
    <w:p w14:paraId="2C259F93" w14:textId="77777777" w:rsidR="002021CE" w:rsidRDefault="002021CE" w:rsidP="00682095">
      <w:pPr>
        <w:spacing w:after="0" w:line="240" w:lineRule="auto"/>
        <w:rPr>
          <w:rFonts w:ascii="Arial" w:hAnsi="Arial" w:cs="Arial"/>
        </w:rPr>
      </w:pPr>
    </w:p>
    <w:p w14:paraId="551E2655" w14:textId="4F439728" w:rsidR="00682095" w:rsidRPr="00EF0285" w:rsidRDefault="00B8781E" w:rsidP="00682095">
      <w:pPr>
        <w:spacing w:after="0" w:line="240" w:lineRule="auto"/>
        <w:rPr>
          <w:rFonts w:ascii="Arial" w:eastAsia="Times New Roman" w:hAnsi="Arial" w:cs="Arial"/>
        </w:rPr>
      </w:pPr>
      <w:r>
        <w:rPr>
          <w:rFonts w:ascii="Arial" w:hAnsi="Arial" w:cs="Arial"/>
        </w:rPr>
        <w:t>“</w:t>
      </w:r>
      <w:r w:rsidR="00682095" w:rsidRPr="00EF0285">
        <w:rPr>
          <w:rFonts w:ascii="Arial" w:hAnsi="Arial" w:cs="Arial"/>
        </w:rPr>
        <w:t>Th</w:t>
      </w:r>
      <w:r>
        <w:rPr>
          <w:rFonts w:ascii="Arial" w:hAnsi="Arial" w:cs="Arial"/>
        </w:rPr>
        <w:t>e</w:t>
      </w:r>
      <w:r w:rsidR="00682095" w:rsidRPr="00EF0285">
        <w:rPr>
          <w:rFonts w:ascii="Arial" w:hAnsi="Arial" w:cs="Arial"/>
        </w:rPr>
        <w:t xml:space="preserve"> support </w:t>
      </w:r>
      <w:r w:rsidR="006E41FC">
        <w:rPr>
          <w:rFonts w:ascii="Arial" w:hAnsi="Arial" w:cs="Arial"/>
        </w:rPr>
        <w:t xml:space="preserve">by our partners and their employees </w:t>
      </w:r>
      <w:r w:rsidR="00682095" w:rsidRPr="00EF0285">
        <w:rPr>
          <w:rFonts w:ascii="Arial" w:eastAsia="Times New Roman" w:hAnsi="Arial" w:cs="Arial"/>
        </w:rPr>
        <w:t xml:space="preserve">helps ensure that Carry </w:t>
      </w:r>
      <w:proofErr w:type="gramStart"/>
      <w:r w:rsidR="00682095" w:rsidRPr="00EF0285">
        <w:rPr>
          <w:rFonts w:ascii="Arial" w:eastAsia="Times New Roman" w:hAnsi="Arial" w:cs="Arial"/>
        </w:rPr>
        <w:t>The</w:t>
      </w:r>
      <w:proofErr w:type="gramEnd"/>
      <w:r w:rsidR="00682095" w:rsidRPr="00EF0285">
        <w:rPr>
          <w:rFonts w:ascii="Arial" w:eastAsia="Times New Roman" w:hAnsi="Arial" w:cs="Arial"/>
        </w:rPr>
        <w:t xml:space="preserve"> Load can live out its dedication to honor and remember our nation’s heroes</w:t>
      </w:r>
      <w:r>
        <w:rPr>
          <w:rFonts w:ascii="Arial" w:eastAsia="Times New Roman" w:hAnsi="Arial" w:cs="Arial"/>
        </w:rPr>
        <w:t>,” says Holley.</w:t>
      </w:r>
      <w:r w:rsidR="002972A5">
        <w:rPr>
          <w:rFonts w:ascii="Arial" w:eastAsia="Times New Roman" w:hAnsi="Arial" w:cs="Arial"/>
        </w:rPr>
        <w:t xml:space="preserve"> “</w:t>
      </w:r>
      <w:r w:rsidR="0022266D">
        <w:rPr>
          <w:rFonts w:ascii="Arial" w:eastAsia="Times New Roman" w:hAnsi="Arial" w:cs="Arial"/>
        </w:rPr>
        <w:t xml:space="preserve">Coming off </w:t>
      </w:r>
      <w:r w:rsidR="00930771">
        <w:rPr>
          <w:rFonts w:ascii="Arial" w:eastAsia="Times New Roman" w:hAnsi="Arial" w:cs="Arial"/>
        </w:rPr>
        <w:t xml:space="preserve">a year of worldwide sacrifice, people are reflecting on what is important. Carry </w:t>
      </w:r>
      <w:proofErr w:type="gramStart"/>
      <w:r w:rsidR="00930771">
        <w:rPr>
          <w:rFonts w:ascii="Arial" w:eastAsia="Times New Roman" w:hAnsi="Arial" w:cs="Arial"/>
        </w:rPr>
        <w:t>The</w:t>
      </w:r>
      <w:proofErr w:type="gramEnd"/>
      <w:r w:rsidR="00930771">
        <w:rPr>
          <w:rFonts w:ascii="Arial" w:eastAsia="Times New Roman" w:hAnsi="Arial" w:cs="Arial"/>
        </w:rPr>
        <w:t xml:space="preserve"> Load’s mission of honoring selfless service has never been more meaningful.”</w:t>
      </w:r>
    </w:p>
    <w:p w14:paraId="7FBCA6AD" w14:textId="77777777" w:rsidR="00682095" w:rsidRPr="00EF0285" w:rsidRDefault="00682095" w:rsidP="00682095">
      <w:pPr>
        <w:spacing w:after="0" w:line="240" w:lineRule="auto"/>
        <w:rPr>
          <w:rFonts w:ascii="Arial" w:hAnsi="Arial" w:cs="Arial"/>
        </w:rPr>
      </w:pPr>
    </w:p>
    <w:p w14:paraId="03533506" w14:textId="77777777" w:rsidR="00682095" w:rsidRPr="00EF0285" w:rsidRDefault="00682095" w:rsidP="00682095">
      <w:pPr>
        <w:spacing w:after="0" w:line="240" w:lineRule="auto"/>
        <w:jc w:val="center"/>
        <w:rPr>
          <w:rFonts w:ascii="Arial" w:hAnsi="Arial" w:cs="Arial"/>
        </w:rPr>
      </w:pPr>
      <w:r w:rsidRPr="00EF0285">
        <w:rPr>
          <w:rFonts w:ascii="Arial" w:hAnsi="Arial" w:cs="Arial"/>
        </w:rPr>
        <w:t>###</w:t>
      </w:r>
    </w:p>
    <w:p w14:paraId="2A25CDEB" w14:textId="77777777" w:rsidR="00682095" w:rsidRPr="00EF0285" w:rsidRDefault="00682095" w:rsidP="00682095">
      <w:pPr>
        <w:spacing w:after="0" w:line="240" w:lineRule="auto"/>
        <w:rPr>
          <w:rFonts w:ascii="Arial" w:hAnsi="Arial" w:cs="Arial"/>
        </w:rPr>
      </w:pPr>
    </w:p>
    <w:p w14:paraId="075986B2" w14:textId="77777777" w:rsidR="00682095" w:rsidRPr="00EF0285" w:rsidRDefault="00682095" w:rsidP="00682095">
      <w:pPr>
        <w:spacing w:after="0" w:line="240" w:lineRule="auto"/>
        <w:rPr>
          <w:rFonts w:ascii="Arial" w:hAnsi="Arial" w:cs="Arial"/>
          <w:b/>
        </w:rPr>
      </w:pPr>
      <w:r w:rsidRPr="00EF0285">
        <w:rPr>
          <w:rFonts w:ascii="Arial" w:hAnsi="Arial" w:cs="Arial"/>
          <w:b/>
        </w:rPr>
        <w:t>ABOUT CARRY THE LOAD</w:t>
      </w:r>
    </w:p>
    <w:p w14:paraId="2D428CC0" w14:textId="74CEC679" w:rsidR="005C6E3F" w:rsidRPr="00EF0285" w:rsidRDefault="005C6E3F" w:rsidP="005C6E3F">
      <w:pPr>
        <w:widowControl w:val="0"/>
        <w:autoSpaceDE w:val="0"/>
        <w:autoSpaceDN w:val="0"/>
        <w:adjustRightInd w:val="0"/>
        <w:spacing w:after="0" w:line="240" w:lineRule="auto"/>
        <w:rPr>
          <w:rFonts w:ascii="Arial" w:hAnsi="Arial" w:cs="Arial"/>
          <w:color w:val="000000"/>
        </w:rPr>
      </w:pPr>
      <w:r w:rsidRPr="00EF0285">
        <w:rPr>
          <w:rFonts w:ascii="Arial" w:hAnsi="Arial" w:cs="Arial"/>
          <w:color w:val="000000"/>
        </w:rPr>
        <w:t xml:space="preserve">Carry </w:t>
      </w:r>
      <w:proofErr w:type="gramStart"/>
      <w:r w:rsidRPr="00EF0285">
        <w:rPr>
          <w:rFonts w:ascii="Arial" w:hAnsi="Arial" w:cs="Arial"/>
          <w:color w:val="000000"/>
        </w:rPr>
        <w:t>The</w:t>
      </w:r>
      <w:proofErr w:type="gramEnd"/>
      <w:r w:rsidRPr="00EF0285">
        <w:rPr>
          <w:rFonts w:ascii="Arial" w:hAnsi="Arial" w:cs="Arial"/>
          <w:color w:val="000000"/>
        </w:rPr>
        <w:t xml:space="preserve"> Load is a 501(c)3 nonprofit founded in 2011 by veteran U.S. Navy SEALs Clint Bruce and Stephen Holley. Carry </w:t>
      </w:r>
      <w:proofErr w:type="gramStart"/>
      <w:r w:rsidRPr="00EF0285">
        <w:rPr>
          <w:rFonts w:ascii="Arial" w:hAnsi="Arial" w:cs="Arial"/>
          <w:color w:val="000000"/>
        </w:rPr>
        <w:t>The</w:t>
      </w:r>
      <w:proofErr w:type="gramEnd"/>
      <w:r w:rsidRPr="00EF0285">
        <w:rPr>
          <w:rFonts w:ascii="Arial" w:hAnsi="Arial" w:cs="Arial"/>
          <w:color w:val="000000"/>
        </w:rPr>
        <w:t xml:space="preserve"> Load's mission is to provide an active way to honor and remember our nation’s heroes by connecting Americans to the sacrifices made by our military, veterans, first responders and their families. For more information, </w:t>
      </w:r>
      <w:r w:rsidR="00A20490">
        <w:rPr>
          <w:rFonts w:ascii="Arial" w:hAnsi="Arial" w:cs="Arial"/>
          <w:color w:val="000000"/>
        </w:rPr>
        <w:t>visit</w:t>
      </w:r>
      <w:r w:rsidRPr="00EF0285">
        <w:rPr>
          <w:rFonts w:ascii="Arial" w:hAnsi="Arial" w:cs="Arial"/>
          <w:color w:val="000000"/>
        </w:rPr>
        <w:t xml:space="preserve"> </w:t>
      </w:r>
      <w:hyperlink r:id="rId13" w:history="1">
        <w:r w:rsidR="00E05F48">
          <w:rPr>
            <w:rStyle w:val="Hyperlink"/>
            <w:rFonts w:ascii="Arial" w:hAnsi="Arial" w:cs="Arial"/>
          </w:rPr>
          <w:t>http://www.carrytheload.org</w:t>
        </w:r>
      </w:hyperlink>
      <w:r w:rsidRPr="00EF0285">
        <w:rPr>
          <w:rFonts w:ascii="Arial" w:hAnsi="Arial" w:cs="Arial"/>
          <w:color w:val="000000"/>
        </w:rPr>
        <w:t>.</w:t>
      </w:r>
      <w:r w:rsidR="00F305B6">
        <w:rPr>
          <w:rFonts w:ascii="Arial" w:hAnsi="Arial" w:cs="Arial"/>
          <w:color w:val="000000"/>
        </w:rPr>
        <w:t xml:space="preserve"> </w:t>
      </w:r>
      <w:r w:rsidR="00A20490">
        <w:rPr>
          <w:rFonts w:ascii="Arial" w:hAnsi="Arial" w:cs="Arial"/>
          <w:color w:val="000000"/>
        </w:rPr>
        <w:t xml:space="preserve">Like us on </w:t>
      </w:r>
      <w:r w:rsidR="00FC36FA">
        <w:rPr>
          <w:rFonts w:ascii="Arial" w:hAnsi="Arial" w:cs="Arial"/>
          <w:color w:val="000000"/>
        </w:rPr>
        <w:t>Facebook and follow us on Twitter, Instagram, LinkedIn and YouTube.</w:t>
      </w:r>
      <w:r w:rsidR="008052FC">
        <w:rPr>
          <w:rFonts w:ascii="Arial" w:hAnsi="Arial" w:cs="Arial"/>
          <w:color w:val="000000"/>
        </w:rPr>
        <w:t xml:space="preserve"> </w:t>
      </w:r>
    </w:p>
    <w:p w14:paraId="26FAF6B6" w14:textId="77777777" w:rsidR="00682095" w:rsidRPr="00EF0285" w:rsidRDefault="00682095" w:rsidP="00682095">
      <w:pPr>
        <w:spacing w:after="0" w:line="240" w:lineRule="auto"/>
        <w:jc w:val="center"/>
        <w:rPr>
          <w:rFonts w:ascii="Arial" w:hAnsi="Arial" w:cs="Arial"/>
          <w:color w:val="000000"/>
        </w:rPr>
      </w:pPr>
    </w:p>
    <w:p w14:paraId="04D76190" w14:textId="77777777" w:rsidR="00682095" w:rsidRPr="00EF0285" w:rsidRDefault="00682095" w:rsidP="00682095">
      <w:pPr>
        <w:spacing w:after="0" w:line="240" w:lineRule="auto"/>
        <w:jc w:val="center"/>
        <w:rPr>
          <w:rFonts w:ascii="Arial" w:hAnsi="Arial" w:cs="Arial"/>
          <w:color w:val="000000"/>
        </w:rPr>
      </w:pPr>
    </w:p>
    <w:p w14:paraId="2F7C7E21" w14:textId="77777777" w:rsidR="00682095" w:rsidRPr="00EF0285" w:rsidRDefault="00682095" w:rsidP="00682095">
      <w:pPr>
        <w:spacing w:after="0" w:line="240" w:lineRule="auto"/>
        <w:rPr>
          <w:rFonts w:ascii="Arial" w:hAnsi="Arial" w:cs="Arial"/>
          <w:b/>
          <w:bCs/>
          <w:color w:val="000000"/>
        </w:rPr>
      </w:pPr>
      <w:r w:rsidRPr="00EF0285">
        <w:rPr>
          <w:rFonts w:ascii="Arial" w:hAnsi="Arial" w:cs="Arial"/>
          <w:b/>
          <w:bCs/>
          <w:color w:val="000000"/>
        </w:rPr>
        <w:t>MEDIA CONTACT</w:t>
      </w:r>
    </w:p>
    <w:p w14:paraId="55FF9520" w14:textId="77777777" w:rsidR="00682095" w:rsidRPr="00EF0285" w:rsidRDefault="00682095" w:rsidP="00682095">
      <w:pPr>
        <w:spacing w:after="0" w:line="240" w:lineRule="auto"/>
        <w:rPr>
          <w:rFonts w:ascii="Arial" w:hAnsi="Arial" w:cs="Arial"/>
          <w:color w:val="000000"/>
        </w:rPr>
      </w:pPr>
      <w:r w:rsidRPr="00EF0285">
        <w:rPr>
          <w:rFonts w:ascii="Arial" w:hAnsi="Arial" w:cs="Arial"/>
          <w:color w:val="000000"/>
        </w:rPr>
        <w:t>Renee Cossman</w:t>
      </w:r>
    </w:p>
    <w:p w14:paraId="4908BDFF" w14:textId="77777777" w:rsidR="00682095" w:rsidRPr="00EF0285" w:rsidRDefault="00682095" w:rsidP="00682095">
      <w:pPr>
        <w:spacing w:after="0" w:line="240" w:lineRule="auto"/>
        <w:rPr>
          <w:rFonts w:ascii="Arial" w:hAnsi="Arial" w:cs="Arial"/>
          <w:color w:val="000000"/>
        </w:rPr>
      </w:pPr>
      <w:r w:rsidRPr="00EF0285">
        <w:rPr>
          <w:rFonts w:ascii="Arial" w:hAnsi="Arial" w:cs="Arial"/>
          <w:color w:val="000000"/>
        </w:rPr>
        <w:t>Communications Director</w:t>
      </w:r>
    </w:p>
    <w:p w14:paraId="6F6DC383" w14:textId="77777777" w:rsidR="00682095" w:rsidRPr="00EF0285" w:rsidRDefault="00682095" w:rsidP="00682095">
      <w:pPr>
        <w:spacing w:after="0" w:line="240" w:lineRule="auto"/>
        <w:rPr>
          <w:rFonts w:ascii="Arial" w:hAnsi="Arial" w:cs="Arial"/>
          <w:color w:val="000000"/>
        </w:rPr>
      </w:pPr>
      <w:r w:rsidRPr="00EF0285">
        <w:rPr>
          <w:rFonts w:ascii="Arial" w:hAnsi="Arial" w:cs="Arial"/>
          <w:color w:val="000000"/>
        </w:rPr>
        <w:t xml:space="preserve">Carry </w:t>
      </w:r>
      <w:proofErr w:type="gramStart"/>
      <w:r w:rsidRPr="00EF0285">
        <w:rPr>
          <w:rFonts w:ascii="Arial" w:hAnsi="Arial" w:cs="Arial"/>
          <w:color w:val="000000"/>
        </w:rPr>
        <w:t>The</w:t>
      </w:r>
      <w:proofErr w:type="gramEnd"/>
      <w:r w:rsidRPr="00EF0285">
        <w:rPr>
          <w:rFonts w:ascii="Arial" w:hAnsi="Arial" w:cs="Arial"/>
          <w:color w:val="000000"/>
        </w:rPr>
        <w:t xml:space="preserve"> Load</w:t>
      </w:r>
    </w:p>
    <w:p w14:paraId="60F27DA9" w14:textId="77777777" w:rsidR="00682095" w:rsidRPr="00EF0285" w:rsidRDefault="00682095" w:rsidP="00682095">
      <w:pPr>
        <w:spacing w:after="0" w:line="240" w:lineRule="auto"/>
        <w:rPr>
          <w:rFonts w:ascii="Arial" w:hAnsi="Arial" w:cs="Arial"/>
          <w:color w:val="000000"/>
        </w:rPr>
      </w:pPr>
      <w:r w:rsidRPr="00EF0285">
        <w:rPr>
          <w:rFonts w:ascii="Arial" w:hAnsi="Arial" w:cs="Arial"/>
          <w:color w:val="000000"/>
        </w:rPr>
        <w:t>817-716-3509 (mobile)</w:t>
      </w:r>
    </w:p>
    <w:p w14:paraId="51CBAD03" w14:textId="77777777" w:rsidR="00682095" w:rsidRPr="00EF0285" w:rsidRDefault="000D361B" w:rsidP="00682095">
      <w:pPr>
        <w:spacing w:after="0" w:line="240" w:lineRule="auto"/>
        <w:rPr>
          <w:rFonts w:ascii="Arial" w:hAnsi="Arial" w:cs="Arial"/>
          <w:color w:val="000000"/>
        </w:rPr>
      </w:pPr>
      <w:hyperlink r:id="rId14" w:history="1">
        <w:r w:rsidR="00682095" w:rsidRPr="00EF0285">
          <w:rPr>
            <w:rStyle w:val="Hyperlink"/>
            <w:rFonts w:ascii="Arial" w:hAnsi="Arial" w:cs="Arial"/>
          </w:rPr>
          <w:t>renee.cossman@carrytheload.org</w:t>
        </w:r>
      </w:hyperlink>
      <w:r w:rsidR="00682095" w:rsidRPr="00EF0285">
        <w:rPr>
          <w:rFonts w:ascii="Arial" w:hAnsi="Arial" w:cs="Arial"/>
          <w:color w:val="000000"/>
        </w:rPr>
        <w:t xml:space="preserve"> </w:t>
      </w:r>
    </w:p>
    <w:p w14:paraId="37DF6B79" w14:textId="1C752D11" w:rsidR="00E809A7" w:rsidRPr="00DB071D" w:rsidRDefault="00682095" w:rsidP="00682095">
      <w:pPr>
        <w:spacing w:after="0" w:line="240" w:lineRule="auto"/>
        <w:rPr>
          <w:rFonts w:ascii="Arial" w:hAnsi="Arial" w:cs="Arial"/>
          <w:color w:val="000000"/>
        </w:rPr>
      </w:pPr>
      <w:r w:rsidRPr="00EF0285">
        <w:rPr>
          <w:rFonts w:ascii="Arial" w:hAnsi="Arial" w:cs="Arial"/>
          <w:color w:val="000000"/>
        </w:rPr>
        <w:t xml:space="preserve">Newsroom: </w:t>
      </w:r>
      <w:hyperlink r:id="rId15" w:history="1">
        <w:r w:rsidRPr="00EF0285">
          <w:rPr>
            <w:rStyle w:val="Hyperlink"/>
            <w:rFonts w:ascii="Arial" w:hAnsi="Arial" w:cs="Arial"/>
          </w:rPr>
          <w:t>news.carrytheload.org</w:t>
        </w:r>
      </w:hyperlink>
      <w:r w:rsidRPr="00EF0285">
        <w:rPr>
          <w:rFonts w:ascii="Arial" w:hAnsi="Arial" w:cs="Arial"/>
          <w:color w:val="000000"/>
        </w:rPr>
        <w:t xml:space="preserve"> </w:t>
      </w:r>
    </w:p>
    <w:sectPr w:rsidR="00E809A7" w:rsidRPr="00DB071D" w:rsidSect="000D361B">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35" style="width:0;height:1.5pt" o:bullet="t" o:hrstd="t" o:hr="t" fillcolor="#a0a0a0" stroked="f"/>
    </w:pict>
  </w:numPicBullet>
  <w:abstractNum w:abstractNumId="0" w15:restartNumberingAfterBreak="0">
    <w:nsid w:val="03AF7E66"/>
    <w:multiLevelType w:val="hybridMultilevel"/>
    <w:tmpl w:val="D39C9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D73613"/>
    <w:multiLevelType w:val="hybridMultilevel"/>
    <w:tmpl w:val="8EB8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261"/>
    <w:multiLevelType w:val="hybridMultilevel"/>
    <w:tmpl w:val="9C34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21A6C"/>
    <w:multiLevelType w:val="hybridMultilevel"/>
    <w:tmpl w:val="0D64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D6"/>
    <w:multiLevelType w:val="hybridMultilevel"/>
    <w:tmpl w:val="82DC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1291"/>
    <w:multiLevelType w:val="hybridMultilevel"/>
    <w:tmpl w:val="11E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610AE"/>
    <w:multiLevelType w:val="hybridMultilevel"/>
    <w:tmpl w:val="092A14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701367"/>
    <w:multiLevelType w:val="hybridMultilevel"/>
    <w:tmpl w:val="B1DCB5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17"/>
    <w:rsid w:val="00000C7B"/>
    <w:rsid w:val="00010B53"/>
    <w:rsid w:val="0001606D"/>
    <w:rsid w:val="00016A58"/>
    <w:rsid w:val="00020E1B"/>
    <w:rsid w:val="00027636"/>
    <w:rsid w:val="000317B3"/>
    <w:rsid w:val="00033429"/>
    <w:rsid w:val="00035D84"/>
    <w:rsid w:val="00042A33"/>
    <w:rsid w:val="000476C0"/>
    <w:rsid w:val="00072233"/>
    <w:rsid w:val="00093DBB"/>
    <w:rsid w:val="000940C5"/>
    <w:rsid w:val="00095EAD"/>
    <w:rsid w:val="000A3178"/>
    <w:rsid w:val="000A3CBF"/>
    <w:rsid w:val="000C1880"/>
    <w:rsid w:val="000C2F86"/>
    <w:rsid w:val="000D2915"/>
    <w:rsid w:val="000D361B"/>
    <w:rsid w:val="000D59B4"/>
    <w:rsid w:val="000E0896"/>
    <w:rsid w:val="000E2059"/>
    <w:rsid w:val="000E77D5"/>
    <w:rsid w:val="00113FCD"/>
    <w:rsid w:val="00123176"/>
    <w:rsid w:val="00141D54"/>
    <w:rsid w:val="00146CEE"/>
    <w:rsid w:val="00161204"/>
    <w:rsid w:val="00162833"/>
    <w:rsid w:val="0017519E"/>
    <w:rsid w:val="0018421F"/>
    <w:rsid w:val="0019266D"/>
    <w:rsid w:val="00194FAC"/>
    <w:rsid w:val="001959F6"/>
    <w:rsid w:val="001A352A"/>
    <w:rsid w:val="001A53CF"/>
    <w:rsid w:val="001B35D9"/>
    <w:rsid w:val="001B6DFD"/>
    <w:rsid w:val="001D32CA"/>
    <w:rsid w:val="001D593C"/>
    <w:rsid w:val="001D7F92"/>
    <w:rsid w:val="001E5A0F"/>
    <w:rsid w:val="001F3767"/>
    <w:rsid w:val="001F5A80"/>
    <w:rsid w:val="002021CE"/>
    <w:rsid w:val="002039AB"/>
    <w:rsid w:val="002039EB"/>
    <w:rsid w:val="002057F0"/>
    <w:rsid w:val="00210ED7"/>
    <w:rsid w:val="0022266D"/>
    <w:rsid w:val="00222A16"/>
    <w:rsid w:val="00235C41"/>
    <w:rsid w:val="0026325F"/>
    <w:rsid w:val="0027012E"/>
    <w:rsid w:val="00274DEC"/>
    <w:rsid w:val="002771E5"/>
    <w:rsid w:val="00284336"/>
    <w:rsid w:val="00293F9E"/>
    <w:rsid w:val="00294074"/>
    <w:rsid w:val="002972A5"/>
    <w:rsid w:val="002A0CFD"/>
    <w:rsid w:val="002A16D8"/>
    <w:rsid w:val="002B0DBA"/>
    <w:rsid w:val="002B644A"/>
    <w:rsid w:val="002C3AA1"/>
    <w:rsid w:val="002C7938"/>
    <w:rsid w:val="002E024D"/>
    <w:rsid w:val="002E0E57"/>
    <w:rsid w:val="002E218C"/>
    <w:rsid w:val="002E2CEA"/>
    <w:rsid w:val="002E70D0"/>
    <w:rsid w:val="002F07A5"/>
    <w:rsid w:val="002F536A"/>
    <w:rsid w:val="002F7747"/>
    <w:rsid w:val="00305005"/>
    <w:rsid w:val="00312F21"/>
    <w:rsid w:val="0031352D"/>
    <w:rsid w:val="00313D51"/>
    <w:rsid w:val="00324A54"/>
    <w:rsid w:val="00332EA0"/>
    <w:rsid w:val="0034425D"/>
    <w:rsid w:val="003603DE"/>
    <w:rsid w:val="00374694"/>
    <w:rsid w:val="00386A24"/>
    <w:rsid w:val="00390FFE"/>
    <w:rsid w:val="003A54D4"/>
    <w:rsid w:val="003B1C06"/>
    <w:rsid w:val="003C357F"/>
    <w:rsid w:val="003C6AA6"/>
    <w:rsid w:val="003D115F"/>
    <w:rsid w:val="003D2D8D"/>
    <w:rsid w:val="003E57EE"/>
    <w:rsid w:val="003E7028"/>
    <w:rsid w:val="003E7FDC"/>
    <w:rsid w:val="00401F20"/>
    <w:rsid w:val="00414EDB"/>
    <w:rsid w:val="0043036C"/>
    <w:rsid w:val="0044711B"/>
    <w:rsid w:val="00451707"/>
    <w:rsid w:val="00453505"/>
    <w:rsid w:val="00466EF4"/>
    <w:rsid w:val="00473B7F"/>
    <w:rsid w:val="00476E2B"/>
    <w:rsid w:val="004778D7"/>
    <w:rsid w:val="00482152"/>
    <w:rsid w:val="00485AD1"/>
    <w:rsid w:val="00485D5A"/>
    <w:rsid w:val="00492235"/>
    <w:rsid w:val="00492EFA"/>
    <w:rsid w:val="004B1C78"/>
    <w:rsid w:val="004C0651"/>
    <w:rsid w:val="004C0D86"/>
    <w:rsid w:val="004C2447"/>
    <w:rsid w:val="004C3255"/>
    <w:rsid w:val="004C3A1A"/>
    <w:rsid w:val="004D5AD4"/>
    <w:rsid w:val="004F246D"/>
    <w:rsid w:val="004F24C1"/>
    <w:rsid w:val="00512E55"/>
    <w:rsid w:val="00527281"/>
    <w:rsid w:val="00532246"/>
    <w:rsid w:val="00535BDD"/>
    <w:rsid w:val="005407A1"/>
    <w:rsid w:val="00575D1A"/>
    <w:rsid w:val="005901BD"/>
    <w:rsid w:val="005932BA"/>
    <w:rsid w:val="005B4820"/>
    <w:rsid w:val="005B7C83"/>
    <w:rsid w:val="005C028B"/>
    <w:rsid w:val="005C0F12"/>
    <w:rsid w:val="005C41A8"/>
    <w:rsid w:val="005C57A4"/>
    <w:rsid w:val="005C6E3F"/>
    <w:rsid w:val="005D554E"/>
    <w:rsid w:val="005F2A1E"/>
    <w:rsid w:val="005F3479"/>
    <w:rsid w:val="005F3AAB"/>
    <w:rsid w:val="00607B77"/>
    <w:rsid w:val="00607C80"/>
    <w:rsid w:val="00632F3B"/>
    <w:rsid w:val="006425B5"/>
    <w:rsid w:val="00642FFB"/>
    <w:rsid w:val="006437FD"/>
    <w:rsid w:val="00651BE2"/>
    <w:rsid w:val="00655905"/>
    <w:rsid w:val="0066046C"/>
    <w:rsid w:val="006604E4"/>
    <w:rsid w:val="00670889"/>
    <w:rsid w:val="00682095"/>
    <w:rsid w:val="00695C26"/>
    <w:rsid w:val="006A1518"/>
    <w:rsid w:val="006A1FF1"/>
    <w:rsid w:val="006A4052"/>
    <w:rsid w:val="006A6027"/>
    <w:rsid w:val="006B2036"/>
    <w:rsid w:val="006C7F82"/>
    <w:rsid w:val="006D7BCF"/>
    <w:rsid w:val="006E0AA8"/>
    <w:rsid w:val="006E0AF4"/>
    <w:rsid w:val="006E0F40"/>
    <w:rsid w:val="006E41FC"/>
    <w:rsid w:val="006E5517"/>
    <w:rsid w:val="007076D9"/>
    <w:rsid w:val="007109DE"/>
    <w:rsid w:val="00711E34"/>
    <w:rsid w:val="00712AE3"/>
    <w:rsid w:val="00713BF2"/>
    <w:rsid w:val="00721F3F"/>
    <w:rsid w:val="0072593D"/>
    <w:rsid w:val="00730F66"/>
    <w:rsid w:val="00742120"/>
    <w:rsid w:val="007438B3"/>
    <w:rsid w:val="007510FA"/>
    <w:rsid w:val="00781493"/>
    <w:rsid w:val="00785323"/>
    <w:rsid w:val="007A2647"/>
    <w:rsid w:val="007B49A1"/>
    <w:rsid w:val="007B5EF1"/>
    <w:rsid w:val="007C71D7"/>
    <w:rsid w:val="007D04A7"/>
    <w:rsid w:val="007D1928"/>
    <w:rsid w:val="007F0322"/>
    <w:rsid w:val="007F4B0C"/>
    <w:rsid w:val="007F4D99"/>
    <w:rsid w:val="008052FC"/>
    <w:rsid w:val="008270B1"/>
    <w:rsid w:val="00833FAB"/>
    <w:rsid w:val="008534A1"/>
    <w:rsid w:val="0085590E"/>
    <w:rsid w:val="00857695"/>
    <w:rsid w:val="0086138A"/>
    <w:rsid w:val="00863FBC"/>
    <w:rsid w:val="008707C3"/>
    <w:rsid w:val="00877651"/>
    <w:rsid w:val="0088657C"/>
    <w:rsid w:val="00891DF7"/>
    <w:rsid w:val="00896B88"/>
    <w:rsid w:val="008B12DB"/>
    <w:rsid w:val="008B1A56"/>
    <w:rsid w:val="008C0B9C"/>
    <w:rsid w:val="008C21AB"/>
    <w:rsid w:val="008D0217"/>
    <w:rsid w:val="008D3244"/>
    <w:rsid w:val="009077A0"/>
    <w:rsid w:val="00916496"/>
    <w:rsid w:val="00930771"/>
    <w:rsid w:val="00932477"/>
    <w:rsid w:val="0093738F"/>
    <w:rsid w:val="00941B37"/>
    <w:rsid w:val="009464E3"/>
    <w:rsid w:val="009514B9"/>
    <w:rsid w:val="00976EAC"/>
    <w:rsid w:val="00982D49"/>
    <w:rsid w:val="00992BB4"/>
    <w:rsid w:val="009952E5"/>
    <w:rsid w:val="009C0A5C"/>
    <w:rsid w:val="009C2311"/>
    <w:rsid w:val="009D3CF8"/>
    <w:rsid w:val="009D6964"/>
    <w:rsid w:val="009E0BF8"/>
    <w:rsid w:val="00A000D8"/>
    <w:rsid w:val="00A00E72"/>
    <w:rsid w:val="00A03960"/>
    <w:rsid w:val="00A1626F"/>
    <w:rsid w:val="00A20490"/>
    <w:rsid w:val="00A24A30"/>
    <w:rsid w:val="00A3331A"/>
    <w:rsid w:val="00A4283E"/>
    <w:rsid w:val="00A45284"/>
    <w:rsid w:val="00A60DFC"/>
    <w:rsid w:val="00A754D0"/>
    <w:rsid w:val="00A801EC"/>
    <w:rsid w:val="00A90D78"/>
    <w:rsid w:val="00AA7D2F"/>
    <w:rsid w:val="00AB075A"/>
    <w:rsid w:val="00AC4C2D"/>
    <w:rsid w:val="00AD4AEC"/>
    <w:rsid w:val="00AD6402"/>
    <w:rsid w:val="00AE27DA"/>
    <w:rsid w:val="00AE72F3"/>
    <w:rsid w:val="00B030D1"/>
    <w:rsid w:val="00B0566B"/>
    <w:rsid w:val="00B11BC4"/>
    <w:rsid w:val="00B1782F"/>
    <w:rsid w:val="00B36319"/>
    <w:rsid w:val="00B42215"/>
    <w:rsid w:val="00B438C8"/>
    <w:rsid w:val="00B46683"/>
    <w:rsid w:val="00B50777"/>
    <w:rsid w:val="00B542AC"/>
    <w:rsid w:val="00B67C61"/>
    <w:rsid w:val="00B87516"/>
    <w:rsid w:val="00B8781E"/>
    <w:rsid w:val="00B938FE"/>
    <w:rsid w:val="00BA475D"/>
    <w:rsid w:val="00BA75B7"/>
    <w:rsid w:val="00BD25B5"/>
    <w:rsid w:val="00BD4CE2"/>
    <w:rsid w:val="00BD6C67"/>
    <w:rsid w:val="00BD7D2E"/>
    <w:rsid w:val="00BE2B5C"/>
    <w:rsid w:val="00BF6303"/>
    <w:rsid w:val="00C16AEE"/>
    <w:rsid w:val="00C24995"/>
    <w:rsid w:val="00C25505"/>
    <w:rsid w:val="00C326C3"/>
    <w:rsid w:val="00C37402"/>
    <w:rsid w:val="00C56D82"/>
    <w:rsid w:val="00C63A34"/>
    <w:rsid w:val="00C71F58"/>
    <w:rsid w:val="00C74BFB"/>
    <w:rsid w:val="00C83017"/>
    <w:rsid w:val="00C87424"/>
    <w:rsid w:val="00C93546"/>
    <w:rsid w:val="00CA423E"/>
    <w:rsid w:val="00CA6DF7"/>
    <w:rsid w:val="00CB5121"/>
    <w:rsid w:val="00CB57B9"/>
    <w:rsid w:val="00CC0AD8"/>
    <w:rsid w:val="00CC49C6"/>
    <w:rsid w:val="00CC7FBC"/>
    <w:rsid w:val="00CD1BD1"/>
    <w:rsid w:val="00CD3546"/>
    <w:rsid w:val="00CF1F0F"/>
    <w:rsid w:val="00CF42BC"/>
    <w:rsid w:val="00CF5414"/>
    <w:rsid w:val="00D10767"/>
    <w:rsid w:val="00D11CA0"/>
    <w:rsid w:val="00D21676"/>
    <w:rsid w:val="00D22831"/>
    <w:rsid w:val="00D238F4"/>
    <w:rsid w:val="00D3019B"/>
    <w:rsid w:val="00D37A0B"/>
    <w:rsid w:val="00D42F29"/>
    <w:rsid w:val="00D44C78"/>
    <w:rsid w:val="00D503EF"/>
    <w:rsid w:val="00D54218"/>
    <w:rsid w:val="00D567EB"/>
    <w:rsid w:val="00D607A0"/>
    <w:rsid w:val="00D6640B"/>
    <w:rsid w:val="00D8011A"/>
    <w:rsid w:val="00D85303"/>
    <w:rsid w:val="00D91508"/>
    <w:rsid w:val="00D92838"/>
    <w:rsid w:val="00D947FE"/>
    <w:rsid w:val="00DB071D"/>
    <w:rsid w:val="00DB2050"/>
    <w:rsid w:val="00DB43D3"/>
    <w:rsid w:val="00DC0C99"/>
    <w:rsid w:val="00DC2075"/>
    <w:rsid w:val="00DC3A45"/>
    <w:rsid w:val="00DC5BF5"/>
    <w:rsid w:val="00DE2596"/>
    <w:rsid w:val="00DE39B4"/>
    <w:rsid w:val="00DF2EE5"/>
    <w:rsid w:val="00DF3FAD"/>
    <w:rsid w:val="00DF70F5"/>
    <w:rsid w:val="00E00DED"/>
    <w:rsid w:val="00E05F48"/>
    <w:rsid w:val="00E2473E"/>
    <w:rsid w:val="00E4354C"/>
    <w:rsid w:val="00E47422"/>
    <w:rsid w:val="00E5729F"/>
    <w:rsid w:val="00E62FBD"/>
    <w:rsid w:val="00E66C38"/>
    <w:rsid w:val="00E77544"/>
    <w:rsid w:val="00E809A7"/>
    <w:rsid w:val="00E850E2"/>
    <w:rsid w:val="00E923D7"/>
    <w:rsid w:val="00EA50F8"/>
    <w:rsid w:val="00EB6D58"/>
    <w:rsid w:val="00EB793C"/>
    <w:rsid w:val="00EC190A"/>
    <w:rsid w:val="00EC57EC"/>
    <w:rsid w:val="00ED2FF7"/>
    <w:rsid w:val="00EF0285"/>
    <w:rsid w:val="00EF2483"/>
    <w:rsid w:val="00EF27B0"/>
    <w:rsid w:val="00EF2C1C"/>
    <w:rsid w:val="00F00041"/>
    <w:rsid w:val="00F0486F"/>
    <w:rsid w:val="00F0700C"/>
    <w:rsid w:val="00F17BF1"/>
    <w:rsid w:val="00F21CB8"/>
    <w:rsid w:val="00F305B6"/>
    <w:rsid w:val="00F30707"/>
    <w:rsid w:val="00F35CC8"/>
    <w:rsid w:val="00F37899"/>
    <w:rsid w:val="00F57ABB"/>
    <w:rsid w:val="00F63A63"/>
    <w:rsid w:val="00F67D4B"/>
    <w:rsid w:val="00F72814"/>
    <w:rsid w:val="00F77BC1"/>
    <w:rsid w:val="00F83529"/>
    <w:rsid w:val="00FA15B6"/>
    <w:rsid w:val="00FA1C35"/>
    <w:rsid w:val="00FA2BB8"/>
    <w:rsid w:val="00FA31ED"/>
    <w:rsid w:val="00FA3E82"/>
    <w:rsid w:val="00FA4785"/>
    <w:rsid w:val="00FB119B"/>
    <w:rsid w:val="00FB6D0A"/>
    <w:rsid w:val="00FC33FD"/>
    <w:rsid w:val="00FC36FA"/>
    <w:rsid w:val="00FC451D"/>
    <w:rsid w:val="00FC588A"/>
    <w:rsid w:val="00FC75AE"/>
    <w:rsid w:val="00FD1AAF"/>
    <w:rsid w:val="00FE16DD"/>
    <w:rsid w:val="00FE1D43"/>
    <w:rsid w:val="00FE3ABA"/>
    <w:rsid w:val="00FE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59D8"/>
  <w15:chartTrackingRefBased/>
  <w15:docId w15:val="{504CA67B-40CA-41F9-8DB6-5EBF8BD2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767"/>
    <w:rPr>
      <w:color w:val="0563C1" w:themeColor="hyperlink"/>
      <w:u w:val="single"/>
    </w:rPr>
  </w:style>
  <w:style w:type="character" w:styleId="UnresolvedMention">
    <w:name w:val="Unresolved Mention"/>
    <w:basedOn w:val="DefaultParagraphFont"/>
    <w:uiPriority w:val="99"/>
    <w:semiHidden/>
    <w:unhideWhenUsed/>
    <w:rsid w:val="00D10767"/>
    <w:rPr>
      <w:color w:val="605E5C"/>
      <w:shd w:val="clear" w:color="auto" w:fill="E1DFDD"/>
    </w:rPr>
  </w:style>
  <w:style w:type="paragraph" w:styleId="ListParagraph">
    <w:name w:val="List Paragraph"/>
    <w:basedOn w:val="Normal"/>
    <w:uiPriority w:val="34"/>
    <w:qFormat/>
    <w:rsid w:val="00033429"/>
    <w:pPr>
      <w:ind w:left="720"/>
      <w:contextualSpacing/>
    </w:pPr>
  </w:style>
  <w:style w:type="paragraph" w:customStyle="1" w:styleId="m7183274192828878391msolistparagraph">
    <w:name w:val="m_7183274192828878391msolistparagraph"/>
    <w:basedOn w:val="Normal"/>
    <w:rsid w:val="00742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3348">
      <w:bodyDiv w:val="1"/>
      <w:marLeft w:val="0"/>
      <w:marRight w:val="0"/>
      <w:marTop w:val="0"/>
      <w:marBottom w:val="0"/>
      <w:divBdr>
        <w:top w:val="none" w:sz="0" w:space="0" w:color="auto"/>
        <w:left w:val="none" w:sz="0" w:space="0" w:color="auto"/>
        <w:bottom w:val="none" w:sz="0" w:space="0" w:color="auto"/>
        <w:right w:val="none" w:sz="0" w:space="0" w:color="auto"/>
      </w:divBdr>
    </w:div>
    <w:div w:id="19669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rytheloa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rytheload.org/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rytheload.org/carryitanywhere" TargetMode="External"/><Relationship Id="rId5" Type="http://schemas.openxmlformats.org/officeDocument/2006/relationships/styles" Target="styles.xml"/><Relationship Id="rId15" Type="http://schemas.openxmlformats.org/officeDocument/2006/relationships/hyperlink" Target="http://news.carrytheload.org/" TargetMode="External"/><Relationship Id="rId10" Type="http://schemas.openxmlformats.org/officeDocument/2006/relationships/hyperlink" Target="http://www.carrytheload.org/register" TargetMode="External"/><Relationship Id="rId4" Type="http://schemas.openxmlformats.org/officeDocument/2006/relationships/numbering" Target="numbering.xml"/><Relationship Id="rId9" Type="http://schemas.openxmlformats.org/officeDocument/2006/relationships/hyperlink" Target="http://www.carrytheload.org" TargetMode="External"/><Relationship Id="rId14" Type="http://schemas.openxmlformats.org/officeDocument/2006/relationships/hyperlink" Target="mailto:renee.cossman@carrythelo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DC7B972D1884088A0D81D45CA55F6" ma:contentTypeVersion="12" ma:contentTypeDescription="Create a new document." ma:contentTypeScope="" ma:versionID="7c84018b87377802952785bc8eddd35d">
  <xsd:schema xmlns:xsd="http://www.w3.org/2001/XMLSchema" xmlns:xs="http://www.w3.org/2001/XMLSchema" xmlns:p="http://schemas.microsoft.com/office/2006/metadata/properties" xmlns:ns2="11d804d4-a9b3-4084-b9bf-337c5160e53e" xmlns:ns3="47eeb317-75af-4107-a85d-47969d6c8f93" targetNamespace="http://schemas.microsoft.com/office/2006/metadata/properties" ma:root="true" ma:fieldsID="501c099a7a4c73444710f4c047db6cf2" ns2:_="" ns3:_="">
    <xsd:import namespace="11d804d4-a9b3-4084-b9bf-337c5160e53e"/>
    <xsd:import namespace="47eeb317-75af-4107-a85d-47969d6c8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804d4-a9b3-4084-b9bf-337c5160e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eb317-75af-4107-a85d-47969d6c8f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7A9EF-1374-4AAE-8725-BB4938573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36B47-76E8-4B08-820E-BE414368FBBF}">
  <ds:schemaRefs>
    <ds:schemaRef ds:uri="http://schemas.microsoft.com/sharepoint/v3/contenttype/forms"/>
  </ds:schemaRefs>
</ds:datastoreItem>
</file>

<file path=customXml/itemProps3.xml><?xml version="1.0" encoding="utf-8"?>
<ds:datastoreItem xmlns:ds="http://schemas.openxmlformats.org/officeDocument/2006/customXml" ds:itemID="{3594F9C4-2039-4CA7-8E9E-8EB85C8D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804d4-a9b3-4084-b9bf-337c5160e53e"/>
    <ds:schemaRef ds:uri="47eeb317-75af-4107-a85d-47969d6c8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Cossman</dc:creator>
  <cp:keywords/>
  <dc:description/>
  <cp:lastModifiedBy>Renee Cossman</cp:lastModifiedBy>
  <cp:revision>157</cp:revision>
  <dcterms:created xsi:type="dcterms:W3CDTF">2020-12-23T16:16:00Z</dcterms:created>
  <dcterms:modified xsi:type="dcterms:W3CDTF">2021-01-03T19:21:00Z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0x010100481DC7B972D1884088A0D81D45CA55F6</vt:lpwstr>
  </property>
</Properties>
</file>